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30" w:rsidRPr="009A2C5D" w:rsidRDefault="009454CE" w:rsidP="009A2C5D">
      <w:pPr>
        <w:jc w:val="right"/>
        <w:rPr>
          <w:rFonts w:ascii="Helvetica" w:hAnsi="Helvetica" w:cs="Arial"/>
          <w:b/>
          <w:sz w:val="34"/>
          <w:szCs w:val="34"/>
        </w:rPr>
      </w:pPr>
      <w:r>
        <w:rPr>
          <w:rFonts w:ascii="Helvetica" w:hAnsi="Helvetica" w:cs="Arial"/>
          <w:b/>
          <w:noProof/>
          <w:sz w:val="32"/>
          <w:szCs w:val="32"/>
          <w:lang w:eastAsia="en-GB"/>
        </w:rPr>
        <w:drawing>
          <wp:anchor distT="0" distB="0" distL="114300" distR="114300" simplePos="0" relativeHeight="251657216" behindDoc="1" locked="0" layoutInCell="1" allowOverlap="1" wp14:anchorId="7BF7544B" wp14:editId="5A69C172">
            <wp:simplePos x="0" y="0"/>
            <wp:positionH relativeFrom="column">
              <wp:posOffset>-111760</wp:posOffset>
            </wp:positionH>
            <wp:positionV relativeFrom="paragraph">
              <wp:posOffset>-93345</wp:posOffset>
            </wp:positionV>
            <wp:extent cx="853440" cy="895350"/>
            <wp:effectExtent l="0" t="0" r="3810" b="0"/>
            <wp:wrapTight wrapText="bothSides">
              <wp:wrapPolygon edited="0">
                <wp:start x="0" y="0"/>
                <wp:lineTo x="0" y="21140"/>
                <wp:lineTo x="21214" y="21140"/>
                <wp:lineTo x="21214" y="0"/>
                <wp:lineTo x="0" y="0"/>
              </wp:wrapPolygon>
            </wp:wrapTight>
            <wp:docPr id="3" name="Picture 3"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44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EBC" w:rsidRPr="00BD7EBC">
        <w:rPr>
          <w:rFonts w:ascii="Helvetica" w:hAnsi="Helvetica" w:cs="Arial"/>
          <w:b/>
          <w:sz w:val="32"/>
          <w:szCs w:val="32"/>
        </w:rPr>
        <w:t xml:space="preserve"> </w:t>
      </w:r>
      <w:r w:rsidR="00BD7EBC">
        <w:rPr>
          <w:rFonts w:ascii="Helvetica" w:hAnsi="Helvetica" w:cs="Arial"/>
          <w:b/>
          <w:sz w:val="32"/>
          <w:szCs w:val="32"/>
        </w:rPr>
        <w:t>PRESS RELEASE</w:t>
      </w:r>
      <w:r w:rsidR="00500C88">
        <w:rPr>
          <w:rFonts w:ascii="Helvetica" w:hAnsi="Helvetica" w:cs="Arial"/>
          <w:b/>
          <w:sz w:val="28"/>
          <w:szCs w:val="28"/>
        </w:rPr>
        <w:br/>
      </w:r>
      <w:r w:rsidR="00244A9B">
        <w:rPr>
          <w:rFonts w:ascii="Helvetica" w:hAnsi="Helvetica" w:cs="Arial"/>
          <w:b/>
          <w:sz w:val="28"/>
          <w:szCs w:val="28"/>
        </w:rPr>
        <w:t>[Insert date]</w:t>
      </w:r>
      <w:r w:rsidR="00680330">
        <w:rPr>
          <w:rFonts w:ascii="Helvetica" w:hAnsi="Helvetica" w:cs="Arial"/>
          <w:b/>
          <w:sz w:val="28"/>
          <w:szCs w:val="28"/>
        </w:rPr>
        <w:br/>
      </w:r>
      <w:r w:rsidR="00680330" w:rsidRPr="009A2C5D">
        <w:rPr>
          <w:rFonts w:ascii="Helvetica" w:hAnsi="Helvetica" w:cs="Arial"/>
          <w:b/>
          <w:sz w:val="32"/>
          <w:szCs w:val="34"/>
        </w:rPr>
        <w:t>Immediate release</w:t>
      </w:r>
    </w:p>
    <w:p w:rsidR="007503B0" w:rsidRPr="00395CC0" w:rsidRDefault="007355B9" w:rsidP="00395CC0">
      <w:pPr>
        <w:pStyle w:val="Default"/>
        <w:jc w:val="center"/>
        <w:rPr>
          <w:rFonts w:asciiTheme="minorHAnsi" w:hAnsiTheme="minorHAnsi" w:cstheme="minorHAnsi"/>
          <w:color w:val="auto"/>
        </w:rPr>
      </w:pPr>
      <w:r>
        <w:rPr>
          <w:rFonts w:asciiTheme="minorHAnsi" w:hAnsiTheme="minorHAnsi" w:cstheme="minorHAnsi"/>
          <w:b/>
          <w:iCs/>
          <w:sz w:val="34"/>
          <w:szCs w:val="34"/>
        </w:rPr>
        <w:t xml:space="preserve">A COMPASIONATE </w:t>
      </w:r>
      <w:r w:rsidR="009B6920" w:rsidRPr="007503B0">
        <w:rPr>
          <w:rFonts w:asciiTheme="minorHAnsi" w:hAnsiTheme="minorHAnsi" w:cstheme="minorHAnsi"/>
          <w:b/>
          <w:color w:val="auto"/>
          <w:sz w:val="34"/>
          <w:szCs w:val="34"/>
        </w:rPr>
        <w:t>EXPLORATION OF THE ISSUES FACING REFUGEES</w:t>
      </w:r>
      <w:r w:rsidR="009B6920">
        <w:rPr>
          <w:rFonts w:asciiTheme="minorHAnsi" w:hAnsiTheme="minorHAnsi" w:cstheme="minorHAnsi"/>
          <w:b/>
          <w:color w:val="auto"/>
          <w:sz w:val="34"/>
          <w:szCs w:val="34"/>
        </w:rPr>
        <w:t xml:space="preserve"> </w:t>
      </w:r>
      <w:bookmarkStart w:id="0" w:name="_GoBack"/>
      <w:bookmarkEnd w:id="0"/>
      <w:r w:rsidR="007503B0" w:rsidRPr="008609F7">
        <w:rPr>
          <w:rFonts w:asciiTheme="minorHAnsi" w:hAnsiTheme="minorHAnsi" w:cstheme="minorHAnsi"/>
          <w:b/>
          <w:sz w:val="34"/>
          <w:szCs w:val="34"/>
        </w:rPr>
        <w:t>COMES</w:t>
      </w:r>
      <w:r w:rsidR="007503B0" w:rsidRPr="008609F7">
        <w:rPr>
          <w:rFonts w:asciiTheme="minorHAnsi" w:hAnsiTheme="minorHAnsi" w:cstheme="minorHAnsi"/>
          <w:b/>
          <w:iCs/>
          <w:sz w:val="34"/>
          <w:szCs w:val="34"/>
        </w:rPr>
        <w:t xml:space="preserve"> TO </w:t>
      </w:r>
      <w:r w:rsidR="00025A92">
        <w:rPr>
          <w:rFonts w:asciiTheme="minorHAnsi" w:hAnsiTheme="minorHAnsi" w:cstheme="minorHAnsi"/>
          <w:b/>
          <w:iCs/>
          <w:sz w:val="34"/>
          <w:szCs w:val="34"/>
        </w:rPr>
        <w:t>[INSERT VENUE] ON [INSERT DATE]</w:t>
      </w:r>
      <w:r w:rsidR="009B6920">
        <w:rPr>
          <w:rFonts w:asciiTheme="minorHAnsi" w:hAnsiTheme="minorHAnsi" w:cstheme="minorHAnsi"/>
          <w:b/>
          <w:iCs/>
          <w:sz w:val="34"/>
          <w:szCs w:val="34"/>
        </w:rPr>
        <w:t>, FOR AGES 3-7</w:t>
      </w:r>
    </w:p>
    <w:p w:rsidR="00395CC0" w:rsidRDefault="00395CC0" w:rsidP="002C6922">
      <w:pPr>
        <w:pStyle w:val="NoSpacing"/>
        <w:rPr>
          <w:b/>
          <w:i/>
        </w:rPr>
      </w:pPr>
    </w:p>
    <w:p w:rsidR="00F40A65" w:rsidRDefault="00F40A65" w:rsidP="005C1298">
      <w:pPr>
        <w:pStyle w:val="NoSpacing"/>
        <w:jc w:val="both"/>
      </w:pPr>
      <w:r w:rsidRPr="00547D5D">
        <w:rPr>
          <w:b/>
          <w:i/>
        </w:rPr>
        <w:t xml:space="preserve">The </w:t>
      </w:r>
      <w:r w:rsidR="00FA0800" w:rsidRPr="00547D5D">
        <w:rPr>
          <w:b/>
          <w:i/>
        </w:rPr>
        <w:t>Goose Who Flew</w:t>
      </w:r>
      <w:r>
        <w:t>, a</w:t>
      </w:r>
      <w:r w:rsidR="003E5FD9">
        <w:t xml:space="preserve"> compassionate </w:t>
      </w:r>
      <w:r w:rsidR="007355B9">
        <w:t>exploration of the issues facing refugees</w:t>
      </w:r>
      <w:r w:rsidR="00547D5D">
        <w:t xml:space="preserve">, by </w:t>
      </w:r>
      <w:r w:rsidR="00547D5D" w:rsidRPr="00D50542">
        <w:rPr>
          <w:b/>
        </w:rPr>
        <w:t>Lots of Odds Theatre</w:t>
      </w:r>
      <w:r>
        <w:t xml:space="preserve">, comes to </w:t>
      </w:r>
      <w:r w:rsidR="002E7FAE">
        <w:rPr>
          <w:b/>
        </w:rPr>
        <w:t>[insert ven</w:t>
      </w:r>
      <w:r w:rsidR="00E9152A">
        <w:rPr>
          <w:b/>
        </w:rPr>
        <w:t>u</w:t>
      </w:r>
      <w:r w:rsidR="002E7FAE">
        <w:rPr>
          <w:b/>
        </w:rPr>
        <w:t>e]</w:t>
      </w:r>
      <w:r>
        <w:t xml:space="preserve"> on</w:t>
      </w:r>
      <w:r w:rsidR="00547D5D">
        <w:t xml:space="preserve"> </w:t>
      </w:r>
      <w:r w:rsidR="002E7FAE">
        <w:rPr>
          <w:b/>
        </w:rPr>
        <w:t>[insert date]</w:t>
      </w:r>
      <w:r w:rsidR="00547D5D">
        <w:t>,</w:t>
      </w:r>
      <w:r>
        <w:t xml:space="preserve"> f</w:t>
      </w:r>
      <w:r w:rsidR="00547D5D">
        <w:t xml:space="preserve">or young people </w:t>
      </w:r>
      <w:r w:rsidR="00547D5D" w:rsidRPr="00D50542">
        <w:rPr>
          <w:b/>
        </w:rPr>
        <w:t>aged 3-7</w:t>
      </w:r>
      <w:r>
        <w:t xml:space="preserve"> and their families.</w:t>
      </w:r>
    </w:p>
    <w:p w:rsidR="00F40A65" w:rsidRDefault="00F40A65" w:rsidP="005B6235">
      <w:pPr>
        <w:pStyle w:val="NoSpacing"/>
      </w:pPr>
    </w:p>
    <w:p w:rsidR="00215649" w:rsidRDefault="00215649" w:rsidP="00215649">
      <w:pPr>
        <w:pStyle w:val="NoSpacing"/>
        <w:jc w:val="both"/>
      </w:pPr>
      <w:r>
        <w:t>Goose loves the summer, playing with his family and friends, but soon it will be time for him to fly south for the winter. As his journey begins, things are not as they should be. Down below, a border has appeared and there are barbed wire fences and flashing lights.</w:t>
      </w:r>
    </w:p>
    <w:p w:rsidR="00215649" w:rsidRDefault="00215649" w:rsidP="005C1298">
      <w:pPr>
        <w:pStyle w:val="NoSpacing"/>
        <w:jc w:val="both"/>
        <w:rPr>
          <w:i/>
        </w:rPr>
      </w:pPr>
    </w:p>
    <w:p w:rsidR="008021D3" w:rsidRDefault="00395CC0" w:rsidP="005C1298">
      <w:pPr>
        <w:pStyle w:val="NoSpacing"/>
        <w:jc w:val="both"/>
      </w:pPr>
      <w:r w:rsidRPr="00395CC0">
        <w:rPr>
          <w:i/>
        </w:rPr>
        <w:t>The Goose Who Flew</w:t>
      </w:r>
      <w:r>
        <w:t xml:space="preserve"> is a heartfelt story about the importance of compassion, community and understanding. Using charming storytelling, playful puppetry and an assortment of quirky characters - including Goose’s metallic friend Bolty, paper-loving official Whiskers and a feathery jazz singer called Flossy - this delightful new show offers an age appropriate exploration of the issues facing people who seek safety in a new land.</w:t>
      </w:r>
    </w:p>
    <w:p w:rsidR="00DA1D45" w:rsidRDefault="00DA1D45" w:rsidP="00395CC0">
      <w:pPr>
        <w:pStyle w:val="NoSpacing"/>
      </w:pPr>
    </w:p>
    <w:p w:rsidR="00DA1D45" w:rsidRDefault="00DA1D45" w:rsidP="005C1298">
      <w:pPr>
        <w:pStyle w:val="NoSpacing"/>
        <w:jc w:val="both"/>
      </w:pPr>
      <w:r w:rsidRPr="00C313F8">
        <w:rPr>
          <w:i/>
        </w:rPr>
        <w:t>The Goose Who Flew</w:t>
      </w:r>
      <w:r>
        <w:t xml:space="preserve"> was created in collaboration with director </w:t>
      </w:r>
      <w:r w:rsidRPr="00C313F8">
        <w:rPr>
          <w:b/>
        </w:rPr>
        <w:t>Titania Krimpas</w:t>
      </w:r>
      <w:r>
        <w:t xml:space="preserve">, designer </w:t>
      </w:r>
      <w:r w:rsidRPr="00C313F8">
        <w:rPr>
          <w:b/>
        </w:rPr>
        <w:t>Amber Donavon</w:t>
      </w:r>
      <w:r w:rsidRPr="00C313F8">
        <w:t>, lighting designer</w:t>
      </w:r>
      <w:r>
        <w:rPr>
          <w:b/>
        </w:rPr>
        <w:t xml:space="preserve"> Phil Clarke,</w:t>
      </w:r>
      <w:r>
        <w:t xml:space="preserve"> and sound designer </w:t>
      </w:r>
      <w:r w:rsidRPr="00C313F8">
        <w:rPr>
          <w:b/>
        </w:rPr>
        <w:t>Asaf</w:t>
      </w:r>
      <w:r w:rsidR="008C555B">
        <w:rPr>
          <w:b/>
        </w:rPr>
        <w:t xml:space="preserve"> </w:t>
      </w:r>
      <w:r w:rsidR="008C555B" w:rsidRPr="008C555B">
        <w:rPr>
          <w:b/>
        </w:rPr>
        <w:t>Zohar</w:t>
      </w:r>
      <w:r w:rsidRPr="008C555B">
        <w:rPr>
          <w:b/>
        </w:rPr>
        <w:t>.</w:t>
      </w:r>
      <w:r>
        <w:t xml:space="preserve"> The story is told by performer </w:t>
      </w:r>
      <w:r w:rsidRPr="00C313F8">
        <w:rPr>
          <w:b/>
        </w:rPr>
        <w:t>Amber-Rose May</w:t>
      </w:r>
      <w:r>
        <w:t>, who is also the co-artistic director of Lots of Odds.</w:t>
      </w:r>
      <w:r w:rsidR="008C555B">
        <w:t xml:space="preserve"> </w:t>
      </w:r>
    </w:p>
    <w:p w:rsidR="003E3588" w:rsidRDefault="003E3588" w:rsidP="00395CC0">
      <w:pPr>
        <w:pStyle w:val="NoSpacing"/>
      </w:pPr>
    </w:p>
    <w:p w:rsidR="002D5E10" w:rsidRDefault="002268D5" w:rsidP="005C1298">
      <w:pPr>
        <w:pStyle w:val="NoSpacing"/>
        <w:jc w:val="both"/>
      </w:pPr>
      <w:r w:rsidRPr="002268D5">
        <w:t>Lots of Odds specialise in making theatre for young people that reflects life’s surprises and the unexpected turns it can make. Through direct and child-centred collaboration</w:t>
      </w:r>
      <w:r w:rsidR="003E3588">
        <w:t xml:space="preserve">, </w:t>
      </w:r>
      <w:r w:rsidRPr="002268D5">
        <w:t>including storytelling, movement and drama encounters</w:t>
      </w:r>
      <w:r w:rsidR="003E3588">
        <w:t xml:space="preserve">, </w:t>
      </w:r>
      <w:r w:rsidRPr="002268D5">
        <w:t xml:space="preserve">the company creates work that explores complex and socially relevant issues that puts children’s ideas at the heart of its work. </w:t>
      </w:r>
    </w:p>
    <w:p w:rsidR="002D5E10" w:rsidRDefault="002D5E10" w:rsidP="00972ECC">
      <w:pPr>
        <w:pStyle w:val="NoSpacing"/>
      </w:pPr>
    </w:p>
    <w:p w:rsidR="003E3588" w:rsidRDefault="00567783" w:rsidP="005C1298">
      <w:pPr>
        <w:pStyle w:val="NoSpacing"/>
        <w:jc w:val="both"/>
      </w:pPr>
      <w:r>
        <w:t>Amber-Rose May commented</w:t>
      </w:r>
      <w:r w:rsidR="003E3588">
        <w:t>: “</w:t>
      </w:r>
      <w:r w:rsidR="003E3588" w:rsidRPr="00A14F45">
        <w:t xml:space="preserve">I run storytelling workshops with children aged 4-7 and </w:t>
      </w:r>
      <w:r w:rsidR="003E3588">
        <w:t xml:space="preserve">many </w:t>
      </w:r>
      <w:r w:rsidR="003E3588" w:rsidRPr="00A14F45">
        <w:t xml:space="preserve">of them have English as a second language. I am always in awe of children's resilience, confidence and determination, and the more I worked with them the more I became fascinated, empathetic and understating of some of the difficulties </w:t>
      </w:r>
      <w:r w:rsidR="00135236">
        <w:t xml:space="preserve">they have faced. </w:t>
      </w:r>
      <w:r w:rsidR="003E3588" w:rsidRPr="007560DF">
        <w:rPr>
          <w:i/>
        </w:rPr>
        <w:t>The Goose Who Flew</w:t>
      </w:r>
      <w:r w:rsidR="003E3588">
        <w:rPr>
          <w:i/>
        </w:rPr>
        <w:t xml:space="preserve"> </w:t>
      </w:r>
      <w:r w:rsidR="003E3588" w:rsidRPr="00A14F45">
        <w:t>has many relatable connotations to the process of having to move out of your home country, the process of seeking asylum, and the importance of integration and building new friendships.</w:t>
      </w:r>
      <w:r w:rsidR="003E3588">
        <w:t>”</w:t>
      </w:r>
    </w:p>
    <w:p w:rsidR="003E3588" w:rsidRDefault="003E3588" w:rsidP="00A14F45">
      <w:pPr>
        <w:pStyle w:val="NoSpacing"/>
      </w:pPr>
    </w:p>
    <w:p w:rsidR="00972ECC" w:rsidRDefault="00972ECC" w:rsidP="005C1298">
      <w:pPr>
        <w:pStyle w:val="NoSpacing"/>
        <w:jc w:val="both"/>
      </w:pPr>
      <w:r>
        <w:rPr>
          <w:i/>
        </w:rPr>
        <w:t xml:space="preserve">The </w:t>
      </w:r>
      <w:r w:rsidR="00795D9F">
        <w:rPr>
          <w:i/>
        </w:rPr>
        <w:t>Goose Who Flew</w:t>
      </w:r>
      <w:r>
        <w:rPr>
          <w:i/>
        </w:rPr>
        <w:t xml:space="preserve"> </w:t>
      </w:r>
      <w:r w:rsidRPr="008609F7">
        <w:t xml:space="preserve">is </w:t>
      </w:r>
      <w:r w:rsidRPr="00152F78">
        <w:t xml:space="preserve">one of several productions that form part of </w:t>
      </w:r>
      <w:r w:rsidRPr="00667C87">
        <w:rPr>
          <w:b/>
        </w:rPr>
        <w:t>Half Moon Presents</w:t>
      </w:r>
      <w:r w:rsidRPr="00152F78">
        <w:t>, the producing arm of Half Moon, supporting the promotion and development of theatre for young audiences at a national and international level.</w:t>
      </w:r>
    </w:p>
    <w:p w:rsidR="00121803" w:rsidRPr="00121803" w:rsidRDefault="00121803" w:rsidP="00121803">
      <w:pPr>
        <w:pStyle w:val="Default"/>
        <w:rPr>
          <w:rFonts w:ascii="Calibri" w:hAnsi="Calibri" w:cs="Calibri"/>
          <w:sz w:val="22"/>
          <w:szCs w:val="22"/>
        </w:rPr>
      </w:pPr>
    </w:p>
    <w:p w:rsidR="00123120" w:rsidRPr="00123120" w:rsidRDefault="00121803" w:rsidP="00123120">
      <w:pPr>
        <w:pStyle w:val="NoSpacing"/>
        <w:jc w:val="both"/>
        <w:rPr>
          <w:rFonts w:cstheme="minorHAnsi"/>
        </w:rPr>
      </w:pPr>
      <w:r w:rsidRPr="00553930">
        <w:rPr>
          <w:rFonts w:ascii="Calibri" w:hAnsi="Calibri" w:cs="Calibri"/>
          <w:b/>
        </w:rPr>
        <w:t>Chris Elwell</w:t>
      </w:r>
      <w:r w:rsidRPr="00121803">
        <w:rPr>
          <w:rFonts w:ascii="Calibri" w:hAnsi="Calibri" w:cs="Calibri"/>
        </w:rPr>
        <w:t xml:space="preserve">, </w:t>
      </w:r>
      <w:r w:rsidRPr="00553930">
        <w:rPr>
          <w:rFonts w:ascii="Calibri" w:hAnsi="Calibri" w:cs="Calibri"/>
          <w:b/>
        </w:rPr>
        <w:t>Director of Half Moon</w:t>
      </w:r>
      <w:r w:rsidR="004A6B69">
        <w:rPr>
          <w:rFonts w:ascii="Calibri" w:hAnsi="Calibri" w:cs="Calibri"/>
        </w:rPr>
        <w:t xml:space="preserve">, </w:t>
      </w:r>
      <w:r w:rsidRPr="00121803">
        <w:rPr>
          <w:rFonts w:ascii="Calibri" w:hAnsi="Calibri" w:cs="Calibri"/>
        </w:rPr>
        <w:t xml:space="preserve">commented: </w:t>
      </w:r>
      <w:r w:rsidR="00123120" w:rsidRPr="00123120">
        <w:rPr>
          <w:rFonts w:cstheme="minorHAnsi"/>
        </w:rPr>
        <w:t xml:space="preserve">“We are delighted to </w:t>
      </w:r>
      <w:r w:rsidR="00123120">
        <w:rPr>
          <w:rFonts w:cstheme="minorHAnsi"/>
        </w:rPr>
        <w:t xml:space="preserve">be working with Lots of Odds </w:t>
      </w:r>
      <w:r w:rsidR="00A94FCD">
        <w:rPr>
          <w:rFonts w:cstheme="minorHAnsi"/>
        </w:rPr>
        <w:t>on the tour of</w:t>
      </w:r>
      <w:r w:rsidR="00123120">
        <w:rPr>
          <w:rFonts w:cstheme="minorHAnsi"/>
        </w:rPr>
        <w:t xml:space="preserve"> </w:t>
      </w:r>
      <w:r w:rsidR="00664E44">
        <w:rPr>
          <w:rFonts w:cstheme="minorHAnsi"/>
          <w:i/>
        </w:rPr>
        <w:t xml:space="preserve">The Goose Who Flew, </w:t>
      </w:r>
      <w:r w:rsidR="00664E44">
        <w:rPr>
          <w:rFonts w:cstheme="minorHAnsi"/>
        </w:rPr>
        <w:t xml:space="preserve">an </w:t>
      </w:r>
      <w:r w:rsidR="00123120" w:rsidRPr="00123120">
        <w:rPr>
          <w:rFonts w:cstheme="minorHAnsi"/>
        </w:rPr>
        <w:t xml:space="preserve">important </w:t>
      </w:r>
      <w:r w:rsidR="00664E44">
        <w:rPr>
          <w:rFonts w:cstheme="minorHAnsi"/>
        </w:rPr>
        <w:t xml:space="preserve">new </w:t>
      </w:r>
      <w:r w:rsidR="00123120" w:rsidRPr="00123120">
        <w:rPr>
          <w:rFonts w:cstheme="minorHAnsi"/>
        </w:rPr>
        <w:t xml:space="preserve">piece of </w:t>
      </w:r>
      <w:r w:rsidR="00664E44">
        <w:rPr>
          <w:rFonts w:cstheme="minorHAnsi"/>
        </w:rPr>
        <w:t xml:space="preserve">theatre </w:t>
      </w:r>
      <w:r w:rsidR="00123120" w:rsidRPr="00123120">
        <w:rPr>
          <w:rFonts w:cstheme="minorHAnsi"/>
        </w:rPr>
        <w:t xml:space="preserve">that offers a </w:t>
      </w:r>
      <w:r w:rsidR="0003526B" w:rsidRPr="00123120">
        <w:rPr>
          <w:rFonts w:cstheme="minorHAnsi"/>
        </w:rPr>
        <w:t>thought-provoking</w:t>
      </w:r>
      <w:r w:rsidR="00123120" w:rsidRPr="00123120">
        <w:rPr>
          <w:rFonts w:cstheme="minorHAnsi"/>
        </w:rPr>
        <w:t xml:space="preserve"> </w:t>
      </w:r>
      <w:r w:rsidR="0003526B">
        <w:rPr>
          <w:rFonts w:cstheme="minorHAnsi"/>
        </w:rPr>
        <w:t xml:space="preserve">look at the </w:t>
      </w:r>
      <w:r w:rsidR="00123120" w:rsidRPr="00123120">
        <w:rPr>
          <w:rFonts w:cstheme="minorHAnsi"/>
        </w:rPr>
        <w:t xml:space="preserve">topical issue of </w:t>
      </w:r>
      <w:r w:rsidR="00664E44">
        <w:rPr>
          <w:rFonts w:cstheme="minorHAnsi"/>
        </w:rPr>
        <w:t>refugees</w:t>
      </w:r>
      <w:r w:rsidR="00123120" w:rsidRPr="00123120">
        <w:rPr>
          <w:rFonts w:cstheme="minorHAnsi"/>
        </w:rPr>
        <w:t xml:space="preserve">. It is important for Half Moon to </w:t>
      </w:r>
      <w:r w:rsidR="00A94FCD">
        <w:rPr>
          <w:rFonts w:cstheme="minorHAnsi"/>
        </w:rPr>
        <w:t xml:space="preserve">tour </w:t>
      </w:r>
      <w:r w:rsidR="00123120" w:rsidRPr="00123120">
        <w:rPr>
          <w:rFonts w:cstheme="minorHAnsi"/>
        </w:rPr>
        <w:t>theatre for young audiences that is meaningful and also touches on contemporary issues.”</w:t>
      </w:r>
    </w:p>
    <w:p w:rsidR="00123120" w:rsidRDefault="00123120" w:rsidP="005C1298">
      <w:pPr>
        <w:pStyle w:val="NoSpacing"/>
        <w:jc w:val="both"/>
        <w:rPr>
          <w:rFonts w:cstheme="minorHAnsi"/>
        </w:rPr>
      </w:pPr>
    </w:p>
    <w:p w:rsidR="00B6696A" w:rsidRDefault="00B6696A" w:rsidP="005C1298">
      <w:pPr>
        <w:pStyle w:val="NoSpacing"/>
        <w:jc w:val="both"/>
        <w:rPr>
          <w:rFonts w:cstheme="minorHAnsi"/>
        </w:rPr>
      </w:pPr>
      <w:r w:rsidRPr="005C6C88">
        <w:rPr>
          <w:rFonts w:cstheme="minorHAnsi"/>
        </w:rPr>
        <w:t xml:space="preserve">All tickets are priced at </w:t>
      </w:r>
      <w:r w:rsidR="001A78D2">
        <w:rPr>
          <w:rFonts w:cstheme="minorHAnsi"/>
          <w:b/>
        </w:rPr>
        <w:t>[insert ticket price]</w:t>
      </w:r>
      <w:r w:rsidRPr="005C6C88">
        <w:rPr>
          <w:rFonts w:cstheme="minorHAnsi"/>
        </w:rPr>
        <w:t xml:space="preserve"> and can be obtained by visiting the Box Office or by calling </w:t>
      </w:r>
      <w:r w:rsidR="001A78D2">
        <w:rPr>
          <w:rFonts w:cstheme="minorHAnsi"/>
          <w:b/>
        </w:rPr>
        <w:t>[insert box office number]</w:t>
      </w:r>
      <w:r w:rsidRPr="005C6C88">
        <w:rPr>
          <w:rFonts w:cstheme="minorHAnsi"/>
        </w:rPr>
        <w:t xml:space="preserve">. Tickets are also available online at </w:t>
      </w:r>
      <w:r w:rsidR="001A78D2">
        <w:rPr>
          <w:rFonts w:cstheme="minorHAnsi"/>
          <w:b/>
        </w:rPr>
        <w:t>[insert box office URL]</w:t>
      </w:r>
      <w:r>
        <w:rPr>
          <w:rFonts w:cstheme="minorHAnsi"/>
        </w:rPr>
        <w:t xml:space="preserve"> </w:t>
      </w:r>
    </w:p>
    <w:p w:rsidR="009454CE" w:rsidRPr="006D0367" w:rsidRDefault="009454CE" w:rsidP="006D0367">
      <w:pPr>
        <w:pStyle w:val="NoSpacing"/>
        <w:rPr>
          <w:rFonts w:cstheme="minorHAnsi"/>
        </w:rPr>
      </w:pPr>
    </w:p>
    <w:p w:rsidR="009454CE" w:rsidRPr="000C1A40" w:rsidRDefault="002243DB" w:rsidP="009454CE">
      <w:pPr>
        <w:jc w:val="center"/>
        <w:rPr>
          <w:rFonts w:cstheme="minorHAnsi"/>
          <w:b/>
        </w:rPr>
      </w:pPr>
      <w:r w:rsidRPr="004863BB">
        <w:rPr>
          <w:rFonts w:cstheme="minorHAnsi"/>
          <w:b/>
        </w:rPr>
        <w:t>ENDS</w:t>
      </w:r>
    </w:p>
    <w:p w:rsidR="0085584E" w:rsidRDefault="0085584E" w:rsidP="0085584E">
      <w:pPr>
        <w:pStyle w:val="NoSpacing"/>
      </w:pPr>
      <w:r>
        <w:rPr>
          <w:rFonts w:cstheme="minorHAnsi"/>
          <w:b/>
          <w:u w:val="single"/>
        </w:rPr>
        <w:t>LISTINGS DETAILS</w:t>
      </w:r>
      <w:r>
        <w:rPr>
          <w:rFonts w:cstheme="minorHAnsi"/>
          <w:b/>
          <w:u w:val="single"/>
        </w:rPr>
        <w:br/>
      </w:r>
    </w:p>
    <w:p w:rsidR="009A2C5D" w:rsidRDefault="009A2C5D" w:rsidP="009A2C5D">
      <w:pPr>
        <w:pStyle w:val="NoSpacing"/>
      </w:pPr>
      <w:r>
        <w:t>Half Moon presents</w:t>
      </w:r>
    </w:p>
    <w:p w:rsidR="009A2C5D" w:rsidRPr="009A2C5D" w:rsidRDefault="009A2C5D" w:rsidP="009A2C5D">
      <w:pPr>
        <w:pStyle w:val="NoSpacing"/>
        <w:rPr>
          <w:b/>
        </w:rPr>
      </w:pPr>
      <w:r w:rsidRPr="009A2C5D">
        <w:rPr>
          <w:b/>
        </w:rPr>
        <w:lastRenderedPageBreak/>
        <w:t>The Goose Who Flew</w:t>
      </w:r>
    </w:p>
    <w:p w:rsidR="003C360A" w:rsidRDefault="009A2C5D" w:rsidP="009A2C5D">
      <w:pPr>
        <w:pStyle w:val="NoSpacing"/>
      </w:pPr>
      <w:r>
        <w:t>a Lots of Odds Theatre production</w:t>
      </w:r>
    </w:p>
    <w:p w:rsidR="009A2C5D" w:rsidRDefault="009A2C5D" w:rsidP="009A2C5D">
      <w:pPr>
        <w:pStyle w:val="NoSpacing"/>
      </w:pPr>
    </w:p>
    <w:p w:rsidR="00C66FB1" w:rsidRDefault="00907579" w:rsidP="006E0CD8">
      <w:pPr>
        <w:pStyle w:val="NoSpacing"/>
        <w:rPr>
          <w:rFonts w:cstheme="minorHAnsi"/>
          <w:b/>
        </w:rPr>
      </w:pPr>
      <w:r>
        <w:rPr>
          <w:rFonts w:cstheme="minorHAnsi"/>
          <w:b/>
        </w:rPr>
        <w:t>[Insert date and times]</w:t>
      </w:r>
      <w:r w:rsidR="00FB43DF">
        <w:rPr>
          <w:rFonts w:cstheme="minorHAnsi"/>
          <w:b/>
        </w:rPr>
        <w:t xml:space="preserve"> </w:t>
      </w:r>
      <w:r w:rsidR="009A2C5D">
        <w:rPr>
          <w:rFonts w:cstheme="minorHAnsi"/>
          <w:b/>
        </w:rPr>
        <w:br/>
      </w:r>
    </w:p>
    <w:p w:rsidR="00C66FB1" w:rsidRDefault="009A2C5D" w:rsidP="006E0CD8">
      <w:pPr>
        <w:pStyle w:val="NoSpacing"/>
        <w:rPr>
          <w:rFonts w:cstheme="minorHAnsi"/>
          <w:b/>
        </w:rPr>
      </w:pPr>
      <w:r>
        <w:t>Ages 3-7 | 40</w:t>
      </w:r>
      <w:r w:rsidR="00C66FB1">
        <w:t xml:space="preserve"> minutes</w:t>
      </w:r>
    </w:p>
    <w:p w:rsidR="00B529A8" w:rsidRDefault="00B529A8" w:rsidP="006E0CD8">
      <w:pPr>
        <w:pStyle w:val="NoSpacing"/>
      </w:pPr>
    </w:p>
    <w:p w:rsidR="00805BA0" w:rsidRPr="00805BA0" w:rsidRDefault="00907579" w:rsidP="00805BA0">
      <w:pPr>
        <w:pStyle w:val="NoSpacing"/>
        <w:rPr>
          <w:rFonts w:cstheme="minorHAnsi"/>
        </w:rPr>
      </w:pPr>
      <w:r>
        <w:rPr>
          <w:rFonts w:cstheme="minorHAnsi"/>
        </w:rPr>
        <w:t>[insert venue address]</w:t>
      </w:r>
    </w:p>
    <w:p w:rsidR="005B6235" w:rsidRDefault="002243DB" w:rsidP="0015649A">
      <w:pPr>
        <w:pStyle w:val="NoSpacing"/>
      </w:pPr>
      <w:r>
        <w:rPr>
          <w:rFonts w:cstheme="minorHAnsi"/>
        </w:rPr>
        <w:br/>
      </w:r>
      <w:r w:rsidR="005B6235">
        <w:t>#</w:t>
      </w:r>
      <w:r w:rsidR="00231101">
        <w:t>GooseWhoFlew</w:t>
      </w:r>
    </w:p>
    <w:p w:rsidR="00E840FA" w:rsidRDefault="00E840FA" w:rsidP="0015649A">
      <w:pPr>
        <w:pStyle w:val="NoSpacing"/>
      </w:pPr>
    </w:p>
    <w:p w:rsidR="00E840FA" w:rsidRPr="00E840FA" w:rsidRDefault="00E840FA" w:rsidP="0015649A">
      <w:pPr>
        <w:pStyle w:val="NoSpacing"/>
        <w:rPr>
          <w:rFonts w:cstheme="minorHAnsi"/>
          <w:b/>
        </w:rPr>
      </w:pPr>
      <w:r>
        <w:rPr>
          <w:rFonts w:cstheme="minorHAnsi"/>
          <w:b/>
        </w:rPr>
        <w:t>Tickets:</w:t>
      </w:r>
      <w:r w:rsidR="00C5106D">
        <w:rPr>
          <w:rFonts w:cstheme="minorHAnsi"/>
        </w:rPr>
        <w:t xml:space="preserve"> [insert theatre ticket price]</w:t>
      </w:r>
      <w:r>
        <w:rPr>
          <w:rFonts w:cstheme="minorHAnsi"/>
        </w:rPr>
        <w:br/>
      </w:r>
      <w:r>
        <w:rPr>
          <w:rFonts w:cstheme="minorHAnsi"/>
          <w:b/>
        </w:rPr>
        <w:t>Box Office:</w:t>
      </w:r>
      <w:r>
        <w:rPr>
          <w:rFonts w:cstheme="minorHAnsi"/>
        </w:rPr>
        <w:t xml:space="preserve"> </w:t>
      </w:r>
      <w:r w:rsidR="00C5106D">
        <w:rPr>
          <w:rFonts w:cstheme="minorHAnsi"/>
        </w:rPr>
        <w:t>[I</w:t>
      </w:r>
      <w:r w:rsidR="00C5106D" w:rsidRPr="00C5106D">
        <w:rPr>
          <w:rFonts w:cstheme="minorHAnsi"/>
        </w:rPr>
        <w:t>nsert box office number</w:t>
      </w:r>
      <w:r w:rsidR="00C5106D">
        <w:rPr>
          <w:rFonts w:cstheme="minorHAnsi"/>
        </w:rPr>
        <w:t>] or online at</w:t>
      </w:r>
      <w:r w:rsidR="00C5106D" w:rsidRPr="00C5106D">
        <w:rPr>
          <w:rFonts w:cstheme="minorHAnsi"/>
        </w:rPr>
        <w:t xml:space="preserve"> [insert box office URL]</w:t>
      </w:r>
      <w:r>
        <w:rPr>
          <w:rFonts w:cstheme="minorHAnsi"/>
        </w:rPr>
        <w:br/>
      </w:r>
      <w:r>
        <w:rPr>
          <w:rFonts w:cstheme="minorHAnsi"/>
          <w:b/>
        </w:rPr>
        <w:t>ON SALE NOW</w:t>
      </w:r>
    </w:p>
    <w:p w:rsidR="00C5106D" w:rsidRDefault="00C5106D" w:rsidP="0015649A">
      <w:pPr>
        <w:pStyle w:val="NoSpacing"/>
        <w:rPr>
          <w:rFonts w:cstheme="minorHAnsi"/>
          <w:b/>
        </w:rPr>
      </w:pPr>
    </w:p>
    <w:p w:rsidR="00C5106D" w:rsidRDefault="00C5106D" w:rsidP="0015649A">
      <w:pPr>
        <w:pStyle w:val="NoSpacing"/>
        <w:rPr>
          <w:rFonts w:cstheme="minorHAnsi"/>
          <w:b/>
        </w:rPr>
      </w:pPr>
    </w:p>
    <w:p w:rsidR="004A74BD" w:rsidRPr="00417BCE" w:rsidRDefault="00FC0D0E" w:rsidP="00417BCE">
      <w:pPr>
        <w:tabs>
          <w:tab w:val="left" w:pos="1695"/>
        </w:tabs>
        <w:rPr>
          <w:rFonts w:cstheme="minorHAnsi"/>
          <w:b/>
          <w:u w:val="single"/>
        </w:rPr>
      </w:pPr>
      <w:r w:rsidRPr="004863BB">
        <w:rPr>
          <w:rFonts w:cstheme="minorHAnsi"/>
          <w:b/>
          <w:u w:val="single"/>
        </w:rPr>
        <w:t>NOTES TO EDITORS</w:t>
      </w:r>
    </w:p>
    <w:p w:rsidR="00A13EC5" w:rsidRDefault="00A13EC5" w:rsidP="006E0CD8">
      <w:pPr>
        <w:pStyle w:val="NoSpacing"/>
        <w:rPr>
          <w:b/>
        </w:rPr>
      </w:pPr>
      <w:r>
        <w:rPr>
          <w:b/>
        </w:rPr>
        <w:t>CREATIVE TEAM</w:t>
      </w:r>
    </w:p>
    <w:p w:rsidR="00A13EC5" w:rsidRDefault="00A13EC5" w:rsidP="006E0CD8">
      <w:pPr>
        <w:pStyle w:val="NoSpacing"/>
        <w:rPr>
          <w:b/>
        </w:rPr>
      </w:pPr>
    </w:p>
    <w:p w:rsidR="00A13EC5" w:rsidRPr="00A13EC5" w:rsidRDefault="00FA0800" w:rsidP="00A13EC5">
      <w:pPr>
        <w:pStyle w:val="NoSpacing"/>
        <w:rPr>
          <w:rFonts w:cstheme="minorHAnsi"/>
          <w:b/>
        </w:rPr>
      </w:pPr>
      <w:r>
        <w:rPr>
          <w:rFonts w:cstheme="minorHAnsi"/>
          <w:b/>
        </w:rPr>
        <w:t>Performer</w:t>
      </w:r>
      <w:r w:rsidR="00A13EC5" w:rsidRPr="00A13EC5">
        <w:rPr>
          <w:rFonts w:cstheme="minorHAnsi"/>
          <w:b/>
        </w:rPr>
        <w:t xml:space="preserve">: </w:t>
      </w:r>
      <w:r w:rsidR="00A13EC5" w:rsidRPr="00A13EC5">
        <w:rPr>
          <w:rFonts w:cstheme="minorHAnsi"/>
        </w:rPr>
        <w:t>Amber-Rose May</w:t>
      </w:r>
    </w:p>
    <w:p w:rsidR="00A13EC5" w:rsidRDefault="00A13EC5" w:rsidP="00A13EC5">
      <w:pPr>
        <w:pStyle w:val="NoSpacing"/>
      </w:pPr>
      <w:r w:rsidRPr="00A13EC5">
        <w:rPr>
          <w:b/>
        </w:rPr>
        <w:t xml:space="preserve">Director: </w:t>
      </w:r>
      <w:r w:rsidRPr="00A13EC5">
        <w:t>Titania Krimpas</w:t>
      </w:r>
    </w:p>
    <w:p w:rsidR="00FA0800" w:rsidRDefault="00FA0800" w:rsidP="00A13EC5">
      <w:pPr>
        <w:pStyle w:val="NoSpacing"/>
      </w:pPr>
      <w:r w:rsidRPr="00FA0800">
        <w:rPr>
          <w:b/>
        </w:rPr>
        <w:t>Lighting Designer:</w:t>
      </w:r>
      <w:r>
        <w:t xml:space="preserve"> Phil Clarke</w:t>
      </w:r>
    </w:p>
    <w:p w:rsidR="00FA0800" w:rsidRDefault="00FA0800" w:rsidP="00FA0800">
      <w:pPr>
        <w:pStyle w:val="NoSpacing"/>
      </w:pPr>
      <w:r w:rsidRPr="00FA0800">
        <w:rPr>
          <w:b/>
        </w:rPr>
        <w:t>Sound Designer:</w:t>
      </w:r>
      <w:r>
        <w:t xml:space="preserve"> Asaf</w:t>
      </w:r>
      <w:r w:rsidR="001E7A54">
        <w:t xml:space="preserve"> Zohar</w:t>
      </w:r>
    </w:p>
    <w:p w:rsidR="00FA0800" w:rsidRDefault="00FA0800" w:rsidP="00FA0800">
      <w:pPr>
        <w:pStyle w:val="NoSpacing"/>
      </w:pPr>
      <w:r w:rsidRPr="00FA0800">
        <w:rPr>
          <w:b/>
        </w:rPr>
        <w:t>Designer:</w:t>
      </w:r>
      <w:r>
        <w:t xml:space="preserve"> Amber Donavon</w:t>
      </w:r>
    </w:p>
    <w:p w:rsidR="00FA0800" w:rsidRDefault="00FA0800" w:rsidP="00A22BB5">
      <w:pPr>
        <w:pStyle w:val="NoSpacing"/>
        <w:rPr>
          <w:b/>
        </w:rPr>
      </w:pPr>
    </w:p>
    <w:p w:rsidR="00C95A22" w:rsidRDefault="00FC0D0E" w:rsidP="006E0CD8">
      <w:pPr>
        <w:pStyle w:val="NoSpacing"/>
        <w:rPr>
          <w:b/>
        </w:rPr>
      </w:pPr>
      <w:r w:rsidRPr="00FC0D0E">
        <w:rPr>
          <w:b/>
        </w:rPr>
        <w:t>FURTHER DETAILS</w:t>
      </w:r>
    </w:p>
    <w:p w:rsidR="00500C88" w:rsidRDefault="006D0367" w:rsidP="003C021C">
      <w:pPr>
        <w:pStyle w:val="NoSpacing"/>
        <w:jc w:val="both"/>
      </w:pPr>
      <w:r>
        <w:rPr>
          <w:b/>
          <w:u w:val="single"/>
        </w:rPr>
        <w:br/>
      </w:r>
      <w:r w:rsidR="00500C88">
        <w:t xml:space="preserve">For further information or to arrange interviews, photographs and press tickets please contact Stephen Beeny on 020 7709 8907 or </w:t>
      </w:r>
      <w:r w:rsidR="00500C88" w:rsidRPr="00C66FB1">
        <w:rPr>
          <w:rFonts w:cstheme="minorHAnsi"/>
        </w:rPr>
        <w:t>stephen@halfmoon.org.uk</w:t>
      </w:r>
      <w:r w:rsidR="00500C88">
        <w:t xml:space="preserve"> </w:t>
      </w:r>
    </w:p>
    <w:p w:rsidR="00500C88" w:rsidRDefault="00500C88" w:rsidP="00500C88">
      <w:pPr>
        <w:pStyle w:val="NoSpacing"/>
        <w:rPr>
          <w:b/>
          <w:u w:val="single"/>
        </w:rPr>
      </w:pPr>
    </w:p>
    <w:p w:rsidR="008021D3" w:rsidRDefault="004079E4" w:rsidP="009454CE">
      <w:pPr>
        <w:pStyle w:val="NoSpacing"/>
      </w:pPr>
      <w:r>
        <w:t xml:space="preserve">A selection of </w:t>
      </w:r>
      <w:r w:rsidR="00500C88">
        <w:t xml:space="preserve">production </w:t>
      </w:r>
      <w:r>
        <w:t>i</w:t>
      </w:r>
      <w:r w:rsidR="00C93A71">
        <w:t xml:space="preserve">mages can be downloaded from Dropbox: </w:t>
      </w:r>
    </w:p>
    <w:p w:rsidR="007503B0" w:rsidRDefault="00E9152A" w:rsidP="009454CE">
      <w:pPr>
        <w:pStyle w:val="NoSpacing"/>
      </w:pPr>
      <w:hyperlink r:id="rId6" w:history="1">
        <w:r w:rsidR="007503B0" w:rsidRPr="00D8444E">
          <w:rPr>
            <w:rStyle w:val="Hyperlink"/>
          </w:rPr>
          <w:t>https://www.dropbox.com/sh/d8eezapoq6i97ze/AACJwDqednpevkJSnA4y37Mya?dl=0</w:t>
        </w:r>
      </w:hyperlink>
      <w:r w:rsidR="007503B0">
        <w:t xml:space="preserve"> </w:t>
      </w:r>
    </w:p>
    <w:p w:rsidR="007503B0" w:rsidRDefault="007503B0" w:rsidP="009454CE">
      <w:pPr>
        <w:pStyle w:val="NoSpacing"/>
      </w:pPr>
    </w:p>
    <w:p w:rsidR="007503B0" w:rsidRPr="007503B0" w:rsidRDefault="007503B0" w:rsidP="009454CE">
      <w:pPr>
        <w:pStyle w:val="NoSpacing"/>
      </w:pPr>
    </w:p>
    <w:p w:rsidR="007503B0" w:rsidRDefault="00EA500C" w:rsidP="007503B0">
      <w:pPr>
        <w:pStyle w:val="NoSpacing"/>
        <w:jc w:val="both"/>
      </w:pPr>
      <w:r w:rsidRPr="004863BB">
        <w:rPr>
          <w:b/>
          <w:u w:val="single"/>
        </w:rPr>
        <w:t>ABOUT HALF MOON</w:t>
      </w:r>
      <w:r w:rsidRPr="002D2662">
        <w:t xml:space="preserve"> </w:t>
      </w:r>
    </w:p>
    <w:p w:rsidR="009454CE" w:rsidRDefault="009454CE" w:rsidP="007503B0">
      <w:pPr>
        <w:pStyle w:val="NoSpacing"/>
        <w:jc w:val="both"/>
      </w:pPr>
      <w:r>
        <w:t xml:space="preserve">Half Moon is the UK’s leading small-scale young people’s venue and touring company. It is a local organisation with a national remit, committed to supporting artists and young people at every stage of their creative development. Working from our base in East London, we specialise in new writing and artform development, acting as a gateway organisation that provides pathways for progression and experimentation. Our wide-ranging programme reaches 49,000 people annually and engages those who are often excluded from arts activity. Our activity includes a season of professional plays for young audiences, national touring productions and an extensive creative learning programme, including seven youth theatres. Half Moon is a National Portfolio Organisation of Arts Council England and receives regular funding from the London Borough of Tower Hamlets. </w:t>
      </w:r>
    </w:p>
    <w:p w:rsidR="009454CE" w:rsidRDefault="009454CE" w:rsidP="009454CE">
      <w:pPr>
        <w:pStyle w:val="NoSpacing"/>
      </w:pPr>
    </w:p>
    <w:p w:rsidR="00FA7FF0" w:rsidRDefault="007503B0" w:rsidP="007503B0">
      <w:pPr>
        <w:pStyle w:val="NoSpacing"/>
        <w:jc w:val="both"/>
      </w:pPr>
      <w:r>
        <w:rPr>
          <w:i/>
        </w:rPr>
        <w:t>The Goose Who Flew</w:t>
      </w:r>
      <w:r w:rsidR="001F3687" w:rsidRPr="001F3687">
        <w:rPr>
          <w:i/>
        </w:rPr>
        <w:t xml:space="preserve"> Giraffe</w:t>
      </w:r>
      <w:r w:rsidR="009454CE">
        <w:t xml:space="preserve"> is one of several productions that form part of Half Moon Presents, the producing arm of Half Moon, supporting the promotion and development of theatre for young audiences at a national and international level.</w:t>
      </w:r>
    </w:p>
    <w:p w:rsidR="009B7C78" w:rsidRDefault="009B7C78" w:rsidP="009454CE">
      <w:pPr>
        <w:pStyle w:val="NoSpacing"/>
      </w:pPr>
    </w:p>
    <w:p w:rsidR="009B7C78" w:rsidRDefault="009B7C78" w:rsidP="009B7C78">
      <w:pPr>
        <w:pStyle w:val="NoSpacing"/>
      </w:pPr>
      <w:r w:rsidRPr="00895A93">
        <w:t xml:space="preserve">Half Moon’s digital archive is available </w:t>
      </w:r>
      <w:r>
        <w:t xml:space="preserve">at </w:t>
      </w:r>
      <w:r w:rsidRPr="00C66FB1">
        <w:t>www.stagesofhalfmoon.org.uk</w:t>
      </w:r>
      <w:r>
        <w:t xml:space="preserve"> </w:t>
      </w:r>
    </w:p>
    <w:p w:rsidR="009454CE" w:rsidRPr="00FA7FF0" w:rsidRDefault="009454CE" w:rsidP="009454CE">
      <w:pPr>
        <w:pStyle w:val="NoSpacing"/>
      </w:pPr>
    </w:p>
    <w:p w:rsidR="0015649A" w:rsidRPr="0005462F" w:rsidRDefault="0005462F" w:rsidP="00FA7FF0">
      <w:pPr>
        <w:pStyle w:val="NoSpacing"/>
        <w:rPr>
          <w:rFonts w:cstheme="minorHAnsi"/>
        </w:rPr>
      </w:pPr>
      <w:r>
        <w:t>www.</w:t>
      </w:r>
      <w:r w:rsidRPr="004E3010">
        <w:t>halfmoon.org.uk</w:t>
      </w:r>
      <w:r>
        <w:t xml:space="preserve"> |@HalfMoonTheatre | www.</w:t>
      </w:r>
      <w:r w:rsidRPr="004E3010">
        <w:rPr>
          <w:rFonts w:cstheme="minorHAnsi"/>
        </w:rPr>
        <w:t>facebook.com/halfmoontheatre</w:t>
      </w:r>
      <w:r>
        <w:rPr>
          <w:rFonts w:cstheme="minorHAnsi"/>
        </w:rPr>
        <w:t xml:space="preserve"> </w:t>
      </w:r>
    </w:p>
    <w:p w:rsidR="007503B0" w:rsidRDefault="007503B0" w:rsidP="00FA7FF0">
      <w:pPr>
        <w:pStyle w:val="NoSpacing"/>
      </w:pPr>
    </w:p>
    <w:p w:rsidR="0015649A" w:rsidRPr="0015649A" w:rsidRDefault="0015649A" w:rsidP="0015649A">
      <w:pPr>
        <w:pStyle w:val="NoSpacing"/>
        <w:rPr>
          <w:b/>
          <w:u w:val="single"/>
        </w:rPr>
      </w:pPr>
      <w:r w:rsidRPr="0015649A">
        <w:rPr>
          <w:b/>
          <w:u w:val="single"/>
        </w:rPr>
        <w:t xml:space="preserve">ABOUT </w:t>
      </w:r>
      <w:r w:rsidR="003C360A">
        <w:rPr>
          <w:b/>
          <w:u w:val="single"/>
        </w:rPr>
        <w:t>FLOODS OF INK</w:t>
      </w:r>
    </w:p>
    <w:p w:rsidR="007503B0" w:rsidRDefault="007503B0" w:rsidP="005C1298">
      <w:pPr>
        <w:pStyle w:val="NoSpacing"/>
        <w:jc w:val="both"/>
      </w:pPr>
      <w:r>
        <w:lastRenderedPageBreak/>
        <w:t xml:space="preserve">Lots of Odds specialise in making theatre for young people that reflects life’s surprises and the unexpected turns it can make. Through direct and child-centred collaboration - including storytelling, movement and drama encounters - the company creates work that explores complex and socially relevant issues that puts children’s ideas at the heart of its work. Founder Amber-Rose May was one half of theatre company Floods of Ink, whose previous work included </w:t>
      </w:r>
      <w:r w:rsidRPr="00F40A65">
        <w:rPr>
          <w:i/>
        </w:rPr>
        <w:t>Girl and the Giraffe</w:t>
      </w:r>
      <w:r>
        <w:t xml:space="preserve">, </w:t>
      </w:r>
      <w:r w:rsidRPr="00F40A65">
        <w:rPr>
          <w:i/>
        </w:rPr>
        <w:t>People Are People</w:t>
      </w:r>
      <w:r>
        <w:t xml:space="preserve">, </w:t>
      </w:r>
      <w:r w:rsidRPr="00F40A65">
        <w:rPr>
          <w:i/>
        </w:rPr>
        <w:t>Up in the Attic</w:t>
      </w:r>
      <w:r>
        <w:t xml:space="preserve"> and </w:t>
      </w:r>
      <w:r w:rsidRPr="00F40A65">
        <w:rPr>
          <w:i/>
        </w:rPr>
        <w:t>M for Medea</w:t>
      </w:r>
      <w:r>
        <w:t xml:space="preserve">, which were all produced by Half Moon Presents.  </w:t>
      </w:r>
    </w:p>
    <w:p w:rsidR="00D80CA5" w:rsidRDefault="005C1298" w:rsidP="007503B0">
      <w:pPr>
        <w:pBdr>
          <w:bottom w:val="single" w:sz="12" w:space="1" w:color="auto"/>
        </w:pBdr>
        <w:rPr>
          <w:rFonts w:cstheme="minorHAnsi"/>
        </w:rPr>
      </w:pPr>
      <w:r>
        <w:br/>
      </w:r>
      <w:r w:rsidR="0005462F" w:rsidRPr="0005462F">
        <w:t>www.lotsofodds.com</w:t>
      </w:r>
      <w:r w:rsidR="0005462F">
        <w:t xml:space="preserve"> | @LotsOfOdds | </w:t>
      </w:r>
      <w:r w:rsidR="007503B0" w:rsidRPr="007503B0">
        <w:t>www.facebook.com/lotsofodds</w:t>
      </w:r>
      <w:r w:rsidR="007503B0">
        <w:br/>
      </w:r>
    </w:p>
    <w:p w:rsidR="00D80CA5" w:rsidRDefault="00D80CA5" w:rsidP="00D80CA5">
      <w:pPr>
        <w:jc w:val="right"/>
        <w:rPr>
          <w:rFonts w:cstheme="minorHAnsi"/>
        </w:rPr>
      </w:pPr>
      <w:r>
        <w:rPr>
          <w:rFonts w:cstheme="minorHAnsi"/>
          <w:b/>
        </w:rPr>
        <w:t>For press enquiries please contact:</w:t>
      </w:r>
      <w:r>
        <w:rPr>
          <w:rFonts w:cstheme="minorHAnsi"/>
        </w:rPr>
        <w:t xml:space="preserve"> Stephen Beeny</w:t>
      </w:r>
      <w:r>
        <w:rPr>
          <w:rFonts w:cstheme="minorHAnsi"/>
        </w:rPr>
        <w:br/>
        <w:t>Communications Manager</w:t>
      </w:r>
      <w:r>
        <w:rPr>
          <w:rFonts w:cstheme="minorHAnsi"/>
        </w:rPr>
        <w:br/>
      </w:r>
      <w:r w:rsidRPr="00C66FB1">
        <w:rPr>
          <w:rFonts w:cstheme="minorHAnsi"/>
        </w:rPr>
        <w:t>stephen@halfmoon.org.uk</w:t>
      </w:r>
      <w:r>
        <w:rPr>
          <w:rFonts w:cstheme="minorHAnsi"/>
        </w:rPr>
        <w:br/>
        <w:t>020 7709 8907</w:t>
      </w:r>
    </w:p>
    <w:p w:rsidR="00D80CA5" w:rsidRDefault="00D80CA5" w:rsidP="00D80CA5">
      <w:pPr>
        <w:jc w:val="right"/>
        <w:rPr>
          <w:rFonts w:cstheme="minorHAnsi"/>
        </w:rPr>
      </w:pPr>
    </w:p>
    <w:p w:rsidR="00D80CA5" w:rsidRDefault="00D80CA5" w:rsidP="003C360A">
      <w:pPr>
        <w:pStyle w:val="NoSpacing"/>
      </w:pPr>
    </w:p>
    <w:sectPr w:rsidR="00D80CA5" w:rsidSect="001E353D">
      <w:pgSz w:w="11906" w:h="16838" w:code="9"/>
      <w:pgMar w:top="964"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CapsBold">
    <w:altName w:val="BlissCap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A2"/>
    <w:rsid w:val="00007154"/>
    <w:rsid w:val="00014029"/>
    <w:rsid w:val="00016556"/>
    <w:rsid w:val="00025A92"/>
    <w:rsid w:val="00030B3A"/>
    <w:rsid w:val="0003526B"/>
    <w:rsid w:val="0005462F"/>
    <w:rsid w:val="00076482"/>
    <w:rsid w:val="00083F83"/>
    <w:rsid w:val="00090CC9"/>
    <w:rsid w:val="000A41E5"/>
    <w:rsid w:val="000A635B"/>
    <w:rsid w:val="000C1A40"/>
    <w:rsid w:val="000D1D0B"/>
    <w:rsid w:val="000E46D6"/>
    <w:rsid w:val="000F0EBC"/>
    <w:rsid w:val="000F1143"/>
    <w:rsid w:val="000F1EC7"/>
    <w:rsid w:val="00101838"/>
    <w:rsid w:val="001036EA"/>
    <w:rsid w:val="00107970"/>
    <w:rsid w:val="00121803"/>
    <w:rsid w:val="00123120"/>
    <w:rsid w:val="00126DB8"/>
    <w:rsid w:val="00135236"/>
    <w:rsid w:val="00142510"/>
    <w:rsid w:val="00152A35"/>
    <w:rsid w:val="00152F78"/>
    <w:rsid w:val="0015500F"/>
    <w:rsid w:val="0015649A"/>
    <w:rsid w:val="00161177"/>
    <w:rsid w:val="00167A72"/>
    <w:rsid w:val="00171B66"/>
    <w:rsid w:val="00181D95"/>
    <w:rsid w:val="00187723"/>
    <w:rsid w:val="0019059C"/>
    <w:rsid w:val="001A78D2"/>
    <w:rsid w:val="001C0B31"/>
    <w:rsid w:val="001D1B17"/>
    <w:rsid w:val="001D510F"/>
    <w:rsid w:val="001E079A"/>
    <w:rsid w:val="001E353D"/>
    <w:rsid w:val="001E4730"/>
    <w:rsid w:val="001E7A54"/>
    <w:rsid w:val="001F2DC6"/>
    <w:rsid w:val="001F3687"/>
    <w:rsid w:val="0020281F"/>
    <w:rsid w:val="00212111"/>
    <w:rsid w:val="00215649"/>
    <w:rsid w:val="002243DB"/>
    <w:rsid w:val="002268D5"/>
    <w:rsid w:val="002306F2"/>
    <w:rsid w:val="00231101"/>
    <w:rsid w:val="0023126C"/>
    <w:rsid w:val="00233068"/>
    <w:rsid w:val="00237F2E"/>
    <w:rsid w:val="0024270A"/>
    <w:rsid w:val="00244A9B"/>
    <w:rsid w:val="002701B4"/>
    <w:rsid w:val="0027088A"/>
    <w:rsid w:val="00286F3F"/>
    <w:rsid w:val="0029032A"/>
    <w:rsid w:val="002A1405"/>
    <w:rsid w:val="002A5FEF"/>
    <w:rsid w:val="002B12B9"/>
    <w:rsid w:val="002C6922"/>
    <w:rsid w:val="002C6F43"/>
    <w:rsid w:val="002D5E10"/>
    <w:rsid w:val="002E7FAE"/>
    <w:rsid w:val="002F36BA"/>
    <w:rsid w:val="002F4497"/>
    <w:rsid w:val="002F6B6F"/>
    <w:rsid w:val="00325CEE"/>
    <w:rsid w:val="00346AA2"/>
    <w:rsid w:val="00371E86"/>
    <w:rsid w:val="00393730"/>
    <w:rsid w:val="00395CC0"/>
    <w:rsid w:val="003A68C6"/>
    <w:rsid w:val="003C021C"/>
    <w:rsid w:val="003C17E7"/>
    <w:rsid w:val="003C360A"/>
    <w:rsid w:val="003C38B7"/>
    <w:rsid w:val="003C6B3E"/>
    <w:rsid w:val="003E3588"/>
    <w:rsid w:val="003E5FD9"/>
    <w:rsid w:val="003F0A42"/>
    <w:rsid w:val="003F1E66"/>
    <w:rsid w:val="004079E4"/>
    <w:rsid w:val="00413085"/>
    <w:rsid w:val="00414E77"/>
    <w:rsid w:val="00417BCE"/>
    <w:rsid w:val="00420F19"/>
    <w:rsid w:val="00426B95"/>
    <w:rsid w:val="0047417C"/>
    <w:rsid w:val="00482E41"/>
    <w:rsid w:val="0048746A"/>
    <w:rsid w:val="00493A7B"/>
    <w:rsid w:val="004A6B69"/>
    <w:rsid w:val="004A74BD"/>
    <w:rsid w:val="004B414A"/>
    <w:rsid w:val="004B4275"/>
    <w:rsid w:val="004C47FC"/>
    <w:rsid w:val="004C78E6"/>
    <w:rsid w:val="004D1ABA"/>
    <w:rsid w:val="004D3533"/>
    <w:rsid w:val="004E05FC"/>
    <w:rsid w:val="00500C88"/>
    <w:rsid w:val="00511765"/>
    <w:rsid w:val="005141BF"/>
    <w:rsid w:val="0051421E"/>
    <w:rsid w:val="00515B76"/>
    <w:rsid w:val="0052075B"/>
    <w:rsid w:val="00547D5D"/>
    <w:rsid w:val="005503EF"/>
    <w:rsid w:val="00553930"/>
    <w:rsid w:val="00567783"/>
    <w:rsid w:val="00592240"/>
    <w:rsid w:val="005A10C0"/>
    <w:rsid w:val="005A2474"/>
    <w:rsid w:val="005A2FA7"/>
    <w:rsid w:val="005B0FFE"/>
    <w:rsid w:val="005B6235"/>
    <w:rsid w:val="005C1298"/>
    <w:rsid w:val="005C1796"/>
    <w:rsid w:val="005C1C47"/>
    <w:rsid w:val="005E1053"/>
    <w:rsid w:val="005E1B61"/>
    <w:rsid w:val="005E3B5C"/>
    <w:rsid w:val="005E7DE9"/>
    <w:rsid w:val="005E7F05"/>
    <w:rsid w:val="005F10A7"/>
    <w:rsid w:val="005F2F20"/>
    <w:rsid w:val="005F501F"/>
    <w:rsid w:val="00611728"/>
    <w:rsid w:val="006165B3"/>
    <w:rsid w:val="006403FD"/>
    <w:rsid w:val="00644F6D"/>
    <w:rsid w:val="00647301"/>
    <w:rsid w:val="00653943"/>
    <w:rsid w:val="00660D7E"/>
    <w:rsid w:val="00664E44"/>
    <w:rsid w:val="0066566A"/>
    <w:rsid w:val="00667C87"/>
    <w:rsid w:val="00672668"/>
    <w:rsid w:val="00680330"/>
    <w:rsid w:val="006817C5"/>
    <w:rsid w:val="00691265"/>
    <w:rsid w:val="006A3004"/>
    <w:rsid w:val="006B2544"/>
    <w:rsid w:val="006B39DD"/>
    <w:rsid w:val="006C777C"/>
    <w:rsid w:val="006D0367"/>
    <w:rsid w:val="006D7F15"/>
    <w:rsid w:val="006E0CD8"/>
    <w:rsid w:val="006E110F"/>
    <w:rsid w:val="006E4217"/>
    <w:rsid w:val="006E642A"/>
    <w:rsid w:val="006F2B45"/>
    <w:rsid w:val="006F7FA3"/>
    <w:rsid w:val="00705187"/>
    <w:rsid w:val="007208C0"/>
    <w:rsid w:val="00723E1C"/>
    <w:rsid w:val="007355B9"/>
    <w:rsid w:val="007503B0"/>
    <w:rsid w:val="007560DF"/>
    <w:rsid w:val="0075758B"/>
    <w:rsid w:val="00760712"/>
    <w:rsid w:val="00790347"/>
    <w:rsid w:val="00790A5D"/>
    <w:rsid w:val="00795D9F"/>
    <w:rsid w:val="007A15CC"/>
    <w:rsid w:val="007B530F"/>
    <w:rsid w:val="007B5B73"/>
    <w:rsid w:val="007B77A0"/>
    <w:rsid w:val="007C6F7C"/>
    <w:rsid w:val="007D41FA"/>
    <w:rsid w:val="008021D3"/>
    <w:rsid w:val="00805BA0"/>
    <w:rsid w:val="00806AD6"/>
    <w:rsid w:val="008112AC"/>
    <w:rsid w:val="0081413E"/>
    <w:rsid w:val="0081454B"/>
    <w:rsid w:val="00814B17"/>
    <w:rsid w:val="008213F5"/>
    <w:rsid w:val="00824FEF"/>
    <w:rsid w:val="00826A98"/>
    <w:rsid w:val="00827CFB"/>
    <w:rsid w:val="00842C62"/>
    <w:rsid w:val="0085584E"/>
    <w:rsid w:val="008609F7"/>
    <w:rsid w:val="008661E3"/>
    <w:rsid w:val="0087673A"/>
    <w:rsid w:val="00890D17"/>
    <w:rsid w:val="00895C35"/>
    <w:rsid w:val="008B128A"/>
    <w:rsid w:val="008B4BCA"/>
    <w:rsid w:val="008C555B"/>
    <w:rsid w:val="008D7925"/>
    <w:rsid w:val="008F2D71"/>
    <w:rsid w:val="0090054C"/>
    <w:rsid w:val="00900BBE"/>
    <w:rsid w:val="00903BFD"/>
    <w:rsid w:val="00907579"/>
    <w:rsid w:val="00925B7A"/>
    <w:rsid w:val="009276BF"/>
    <w:rsid w:val="0093155B"/>
    <w:rsid w:val="00933586"/>
    <w:rsid w:val="0093505B"/>
    <w:rsid w:val="00941A3B"/>
    <w:rsid w:val="009454CE"/>
    <w:rsid w:val="0095115A"/>
    <w:rsid w:val="00956BB2"/>
    <w:rsid w:val="00972692"/>
    <w:rsid w:val="00972ECC"/>
    <w:rsid w:val="009776AC"/>
    <w:rsid w:val="00981BB9"/>
    <w:rsid w:val="009A09B6"/>
    <w:rsid w:val="009A0DE4"/>
    <w:rsid w:val="009A2C5D"/>
    <w:rsid w:val="009B4418"/>
    <w:rsid w:val="009B4EB1"/>
    <w:rsid w:val="009B6920"/>
    <w:rsid w:val="009B7C78"/>
    <w:rsid w:val="009D22E3"/>
    <w:rsid w:val="009E2E27"/>
    <w:rsid w:val="009F05D7"/>
    <w:rsid w:val="009F6950"/>
    <w:rsid w:val="00A01DB2"/>
    <w:rsid w:val="00A13EC5"/>
    <w:rsid w:val="00A14F45"/>
    <w:rsid w:val="00A208D0"/>
    <w:rsid w:val="00A22BB5"/>
    <w:rsid w:val="00A31A68"/>
    <w:rsid w:val="00A412C4"/>
    <w:rsid w:val="00A46480"/>
    <w:rsid w:val="00A52F42"/>
    <w:rsid w:val="00A60C62"/>
    <w:rsid w:val="00A628A7"/>
    <w:rsid w:val="00A71463"/>
    <w:rsid w:val="00A812DD"/>
    <w:rsid w:val="00A92087"/>
    <w:rsid w:val="00A94FCD"/>
    <w:rsid w:val="00AA1E58"/>
    <w:rsid w:val="00AA3D17"/>
    <w:rsid w:val="00AB3080"/>
    <w:rsid w:val="00AB3263"/>
    <w:rsid w:val="00AE7331"/>
    <w:rsid w:val="00AF4E92"/>
    <w:rsid w:val="00B0140D"/>
    <w:rsid w:val="00B03A45"/>
    <w:rsid w:val="00B03C2E"/>
    <w:rsid w:val="00B21C8F"/>
    <w:rsid w:val="00B23179"/>
    <w:rsid w:val="00B3231E"/>
    <w:rsid w:val="00B529A8"/>
    <w:rsid w:val="00B6014F"/>
    <w:rsid w:val="00B60212"/>
    <w:rsid w:val="00B62271"/>
    <w:rsid w:val="00B6696A"/>
    <w:rsid w:val="00B71759"/>
    <w:rsid w:val="00B73083"/>
    <w:rsid w:val="00B760EE"/>
    <w:rsid w:val="00B849E2"/>
    <w:rsid w:val="00BA0C8B"/>
    <w:rsid w:val="00BA254E"/>
    <w:rsid w:val="00BB31F7"/>
    <w:rsid w:val="00BB647E"/>
    <w:rsid w:val="00BC6D1D"/>
    <w:rsid w:val="00BD7EBC"/>
    <w:rsid w:val="00BE1BAB"/>
    <w:rsid w:val="00BE713D"/>
    <w:rsid w:val="00BF4A1F"/>
    <w:rsid w:val="00C01E4D"/>
    <w:rsid w:val="00C04B10"/>
    <w:rsid w:val="00C265C3"/>
    <w:rsid w:val="00C313F8"/>
    <w:rsid w:val="00C3510D"/>
    <w:rsid w:val="00C42502"/>
    <w:rsid w:val="00C462B5"/>
    <w:rsid w:val="00C503EB"/>
    <w:rsid w:val="00C5106D"/>
    <w:rsid w:val="00C6457A"/>
    <w:rsid w:val="00C66FB1"/>
    <w:rsid w:val="00C71C54"/>
    <w:rsid w:val="00C74FD5"/>
    <w:rsid w:val="00C824B0"/>
    <w:rsid w:val="00C83D67"/>
    <w:rsid w:val="00C86044"/>
    <w:rsid w:val="00C93A71"/>
    <w:rsid w:val="00C95A22"/>
    <w:rsid w:val="00CA5C78"/>
    <w:rsid w:val="00CB007C"/>
    <w:rsid w:val="00CD5790"/>
    <w:rsid w:val="00CD57F9"/>
    <w:rsid w:val="00CD5F84"/>
    <w:rsid w:val="00CD7A96"/>
    <w:rsid w:val="00CF050B"/>
    <w:rsid w:val="00CF6BD4"/>
    <w:rsid w:val="00D01CA1"/>
    <w:rsid w:val="00D021C2"/>
    <w:rsid w:val="00D078B0"/>
    <w:rsid w:val="00D119C1"/>
    <w:rsid w:val="00D14985"/>
    <w:rsid w:val="00D23D80"/>
    <w:rsid w:val="00D35DA1"/>
    <w:rsid w:val="00D45DF1"/>
    <w:rsid w:val="00D4649E"/>
    <w:rsid w:val="00D50542"/>
    <w:rsid w:val="00D56B47"/>
    <w:rsid w:val="00D6011D"/>
    <w:rsid w:val="00D664DD"/>
    <w:rsid w:val="00D80CA5"/>
    <w:rsid w:val="00D907FB"/>
    <w:rsid w:val="00D92371"/>
    <w:rsid w:val="00DA1D45"/>
    <w:rsid w:val="00DD145B"/>
    <w:rsid w:val="00DD5192"/>
    <w:rsid w:val="00DE387E"/>
    <w:rsid w:val="00DF55B3"/>
    <w:rsid w:val="00E025B3"/>
    <w:rsid w:val="00E03870"/>
    <w:rsid w:val="00E06C2B"/>
    <w:rsid w:val="00E159A4"/>
    <w:rsid w:val="00E226A2"/>
    <w:rsid w:val="00E22D8F"/>
    <w:rsid w:val="00E25197"/>
    <w:rsid w:val="00E34325"/>
    <w:rsid w:val="00E408D2"/>
    <w:rsid w:val="00E526F0"/>
    <w:rsid w:val="00E559CE"/>
    <w:rsid w:val="00E56D9D"/>
    <w:rsid w:val="00E74C38"/>
    <w:rsid w:val="00E807B9"/>
    <w:rsid w:val="00E807FE"/>
    <w:rsid w:val="00E840FA"/>
    <w:rsid w:val="00E9152A"/>
    <w:rsid w:val="00E95F58"/>
    <w:rsid w:val="00EA500C"/>
    <w:rsid w:val="00EC2613"/>
    <w:rsid w:val="00EC4166"/>
    <w:rsid w:val="00ED0D1E"/>
    <w:rsid w:val="00EE1FC0"/>
    <w:rsid w:val="00EE2985"/>
    <w:rsid w:val="00EF34D3"/>
    <w:rsid w:val="00EF5F4C"/>
    <w:rsid w:val="00F019F3"/>
    <w:rsid w:val="00F01F8F"/>
    <w:rsid w:val="00F14EED"/>
    <w:rsid w:val="00F175F0"/>
    <w:rsid w:val="00F37A57"/>
    <w:rsid w:val="00F40A65"/>
    <w:rsid w:val="00F41293"/>
    <w:rsid w:val="00F41AAF"/>
    <w:rsid w:val="00F45113"/>
    <w:rsid w:val="00F45E08"/>
    <w:rsid w:val="00F650DF"/>
    <w:rsid w:val="00F655EF"/>
    <w:rsid w:val="00F83952"/>
    <w:rsid w:val="00F862C6"/>
    <w:rsid w:val="00F95955"/>
    <w:rsid w:val="00FA0800"/>
    <w:rsid w:val="00FA1A42"/>
    <w:rsid w:val="00FA7FF0"/>
    <w:rsid w:val="00FB43DF"/>
    <w:rsid w:val="00FC0017"/>
    <w:rsid w:val="00FC0D0E"/>
    <w:rsid w:val="00FC6562"/>
    <w:rsid w:val="00FC7D32"/>
    <w:rsid w:val="00FD764C"/>
    <w:rsid w:val="00FF17D0"/>
    <w:rsid w:val="00FF27A4"/>
    <w:rsid w:val="00FF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406F"/>
  <w15:docId w15:val="{6B8E366F-C129-4F78-A07E-8E254805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7329">
      <w:bodyDiv w:val="1"/>
      <w:marLeft w:val="0"/>
      <w:marRight w:val="0"/>
      <w:marTop w:val="0"/>
      <w:marBottom w:val="0"/>
      <w:divBdr>
        <w:top w:val="none" w:sz="0" w:space="0" w:color="auto"/>
        <w:left w:val="none" w:sz="0" w:space="0" w:color="auto"/>
        <w:bottom w:val="none" w:sz="0" w:space="0" w:color="auto"/>
        <w:right w:val="none" w:sz="0" w:space="0" w:color="auto"/>
      </w:divBdr>
    </w:div>
    <w:div w:id="369038406">
      <w:bodyDiv w:val="1"/>
      <w:marLeft w:val="0"/>
      <w:marRight w:val="0"/>
      <w:marTop w:val="0"/>
      <w:marBottom w:val="0"/>
      <w:divBdr>
        <w:top w:val="none" w:sz="0" w:space="0" w:color="auto"/>
        <w:left w:val="none" w:sz="0" w:space="0" w:color="auto"/>
        <w:bottom w:val="none" w:sz="0" w:space="0" w:color="auto"/>
        <w:right w:val="none" w:sz="0" w:space="0" w:color="auto"/>
      </w:divBdr>
    </w:div>
    <w:div w:id="448861410">
      <w:bodyDiv w:val="1"/>
      <w:marLeft w:val="0"/>
      <w:marRight w:val="0"/>
      <w:marTop w:val="0"/>
      <w:marBottom w:val="0"/>
      <w:divBdr>
        <w:top w:val="none" w:sz="0" w:space="0" w:color="auto"/>
        <w:left w:val="none" w:sz="0" w:space="0" w:color="auto"/>
        <w:bottom w:val="none" w:sz="0" w:space="0" w:color="auto"/>
        <w:right w:val="none" w:sz="0" w:space="0" w:color="auto"/>
      </w:divBdr>
    </w:div>
    <w:div w:id="538474359">
      <w:bodyDiv w:val="1"/>
      <w:marLeft w:val="0"/>
      <w:marRight w:val="0"/>
      <w:marTop w:val="0"/>
      <w:marBottom w:val="0"/>
      <w:divBdr>
        <w:top w:val="none" w:sz="0" w:space="0" w:color="auto"/>
        <w:left w:val="none" w:sz="0" w:space="0" w:color="auto"/>
        <w:bottom w:val="none" w:sz="0" w:space="0" w:color="auto"/>
        <w:right w:val="none" w:sz="0" w:space="0" w:color="auto"/>
      </w:divBdr>
    </w:div>
    <w:div w:id="591548827">
      <w:bodyDiv w:val="1"/>
      <w:marLeft w:val="0"/>
      <w:marRight w:val="0"/>
      <w:marTop w:val="0"/>
      <w:marBottom w:val="0"/>
      <w:divBdr>
        <w:top w:val="none" w:sz="0" w:space="0" w:color="auto"/>
        <w:left w:val="none" w:sz="0" w:space="0" w:color="auto"/>
        <w:bottom w:val="none" w:sz="0" w:space="0" w:color="auto"/>
        <w:right w:val="none" w:sz="0" w:space="0" w:color="auto"/>
      </w:divBdr>
    </w:div>
    <w:div w:id="607009321">
      <w:bodyDiv w:val="1"/>
      <w:marLeft w:val="0"/>
      <w:marRight w:val="0"/>
      <w:marTop w:val="0"/>
      <w:marBottom w:val="0"/>
      <w:divBdr>
        <w:top w:val="none" w:sz="0" w:space="0" w:color="auto"/>
        <w:left w:val="none" w:sz="0" w:space="0" w:color="auto"/>
        <w:bottom w:val="none" w:sz="0" w:space="0" w:color="auto"/>
        <w:right w:val="none" w:sz="0" w:space="0" w:color="auto"/>
      </w:divBdr>
    </w:div>
    <w:div w:id="701630551">
      <w:bodyDiv w:val="1"/>
      <w:marLeft w:val="0"/>
      <w:marRight w:val="0"/>
      <w:marTop w:val="0"/>
      <w:marBottom w:val="0"/>
      <w:divBdr>
        <w:top w:val="none" w:sz="0" w:space="0" w:color="auto"/>
        <w:left w:val="none" w:sz="0" w:space="0" w:color="auto"/>
        <w:bottom w:val="none" w:sz="0" w:space="0" w:color="auto"/>
        <w:right w:val="none" w:sz="0" w:space="0" w:color="auto"/>
      </w:divBdr>
    </w:div>
    <w:div w:id="706106950">
      <w:bodyDiv w:val="1"/>
      <w:marLeft w:val="0"/>
      <w:marRight w:val="0"/>
      <w:marTop w:val="0"/>
      <w:marBottom w:val="0"/>
      <w:divBdr>
        <w:top w:val="none" w:sz="0" w:space="0" w:color="auto"/>
        <w:left w:val="none" w:sz="0" w:space="0" w:color="auto"/>
        <w:bottom w:val="none" w:sz="0" w:space="0" w:color="auto"/>
        <w:right w:val="none" w:sz="0" w:space="0" w:color="auto"/>
      </w:divBdr>
    </w:div>
    <w:div w:id="1108163429">
      <w:bodyDiv w:val="1"/>
      <w:marLeft w:val="0"/>
      <w:marRight w:val="0"/>
      <w:marTop w:val="0"/>
      <w:marBottom w:val="0"/>
      <w:divBdr>
        <w:top w:val="none" w:sz="0" w:space="0" w:color="auto"/>
        <w:left w:val="none" w:sz="0" w:space="0" w:color="auto"/>
        <w:bottom w:val="none" w:sz="0" w:space="0" w:color="auto"/>
        <w:right w:val="none" w:sz="0" w:space="0" w:color="auto"/>
      </w:divBdr>
    </w:div>
    <w:div w:id="1156457184">
      <w:bodyDiv w:val="1"/>
      <w:marLeft w:val="0"/>
      <w:marRight w:val="0"/>
      <w:marTop w:val="0"/>
      <w:marBottom w:val="0"/>
      <w:divBdr>
        <w:top w:val="none" w:sz="0" w:space="0" w:color="auto"/>
        <w:left w:val="none" w:sz="0" w:space="0" w:color="auto"/>
        <w:bottom w:val="none" w:sz="0" w:space="0" w:color="auto"/>
        <w:right w:val="none" w:sz="0" w:space="0" w:color="auto"/>
      </w:divBdr>
    </w:div>
    <w:div w:id="1231235657">
      <w:bodyDiv w:val="1"/>
      <w:marLeft w:val="0"/>
      <w:marRight w:val="0"/>
      <w:marTop w:val="0"/>
      <w:marBottom w:val="0"/>
      <w:divBdr>
        <w:top w:val="none" w:sz="0" w:space="0" w:color="auto"/>
        <w:left w:val="none" w:sz="0" w:space="0" w:color="auto"/>
        <w:bottom w:val="none" w:sz="0" w:space="0" w:color="auto"/>
        <w:right w:val="none" w:sz="0" w:space="0" w:color="auto"/>
      </w:divBdr>
    </w:div>
    <w:div w:id="1373188200">
      <w:bodyDiv w:val="1"/>
      <w:marLeft w:val="0"/>
      <w:marRight w:val="0"/>
      <w:marTop w:val="0"/>
      <w:marBottom w:val="0"/>
      <w:divBdr>
        <w:top w:val="none" w:sz="0" w:space="0" w:color="auto"/>
        <w:left w:val="none" w:sz="0" w:space="0" w:color="auto"/>
        <w:bottom w:val="none" w:sz="0" w:space="0" w:color="auto"/>
        <w:right w:val="none" w:sz="0" w:space="0" w:color="auto"/>
      </w:divBdr>
    </w:div>
    <w:div w:id="1603102264">
      <w:bodyDiv w:val="1"/>
      <w:marLeft w:val="0"/>
      <w:marRight w:val="0"/>
      <w:marTop w:val="0"/>
      <w:marBottom w:val="0"/>
      <w:divBdr>
        <w:top w:val="none" w:sz="0" w:space="0" w:color="auto"/>
        <w:left w:val="none" w:sz="0" w:space="0" w:color="auto"/>
        <w:bottom w:val="none" w:sz="0" w:space="0" w:color="auto"/>
        <w:right w:val="none" w:sz="0" w:space="0" w:color="auto"/>
      </w:divBdr>
    </w:div>
    <w:div w:id="1745033249">
      <w:bodyDiv w:val="1"/>
      <w:marLeft w:val="0"/>
      <w:marRight w:val="0"/>
      <w:marTop w:val="0"/>
      <w:marBottom w:val="0"/>
      <w:divBdr>
        <w:top w:val="none" w:sz="0" w:space="0" w:color="auto"/>
        <w:left w:val="none" w:sz="0" w:space="0" w:color="auto"/>
        <w:bottom w:val="none" w:sz="0" w:space="0" w:color="auto"/>
        <w:right w:val="none" w:sz="0" w:space="0" w:color="auto"/>
      </w:divBdr>
    </w:div>
    <w:div w:id="1787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ropbox.com/sh/d8eezapoq6i97ze/AACJwDqednpevkJSnA4y37Mya?dl=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4F542-4807-4FED-AA33-D31BB60C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Matthews</dc:creator>
  <cp:lastModifiedBy>Stephen Beeny</cp:lastModifiedBy>
  <cp:revision>11</cp:revision>
  <cp:lastPrinted>2019-01-18T13:53:00Z</cp:lastPrinted>
  <dcterms:created xsi:type="dcterms:W3CDTF">2019-01-28T17:20:00Z</dcterms:created>
  <dcterms:modified xsi:type="dcterms:W3CDTF">2019-01-28T17:41:00Z</dcterms:modified>
</cp:coreProperties>
</file>